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71ca48280108b2e37d7dbbe9c188dfdad356ea"/>
    <w:p>
      <w:pPr>
        <w:pStyle w:val="Heading3"/>
      </w:pPr>
      <w:r>
        <w:t xml:space="preserve">Прокуратурой САО г. Москвы проведена проверка о нарушении трудовых прав</w:t>
      </w:r>
    </w:p>
    <w:p>
      <w:pPr>
        <w:pStyle w:val="FirstParagraph"/>
      </w:pPr>
      <w:r>
        <w:t xml:space="preserve">24.06.2024</w:t>
      </w:r>
    </w:p>
    <w:p>
      <w:pPr>
        <w:pStyle w:val="BodyText"/>
      </w:pPr>
      <w:r>
        <w:rPr>
          <w:bCs/>
          <w:b/>
        </w:rPr>
        <w:t xml:space="preserve">24.06.2024.</w:t>
      </w:r>
    </w:p>
    <w:p>
      <w:pPr>
        <w:pStyle w:val="BodyText"/>
      </w:pPr>
      <w:r>
        <w:t xml:space="preserve">Прокуратурой Северного административного округа г. Москвы проведена проверка по коллективному обращению о нарушении трудовых прав ООО «Строительное управление - 5».</w:t>
      </w:r>
    </w:p>
    <w:p>
      <w:pPr>
        <w:pStyle w:val="BodyText"/>
      </w:pPr>
      <w:r>
        <w:t xml:space="preserve">В ходе проверки установлено, что между работниками и ООО «Креатив» сложились трудовые отношения и были заключены трудовые договоры.</w:t>
      </w:r>
    </w:p>
    <w:p>
      <w:pPr>
        <w:pStyle w:val="BodyText"/>
      </w:pPr>
      <w:r>
        <w:t xml:space="preserve">Согласно ч. 6 ст. 136 ТК РФ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На основании ст. 140 ТК РФ в последний день работы работодатель обязан выдать работнику трудовую книжку, другие документы, связанные с работой, по письменному заявлению работника, и произвести с ним окончательный расчет.</w:t>
      </w:r>
    </w:p>
    <w:p>
      <w:pPr>
        <w:pStyle w:val="BodyText"/>
      </w:pPr>
      <w:r>
        <w:t xml:space="preserve">В нарушение ст. 140 ТК РФ работодатель окончательный расчет при увольнении с 25 работниками не произвел, имеется задолженность по заработной плате.</w:t>
      </w:r>
    </w:p>
    <w:p>
      <w:pPr>
        <w:pStyle w:val="BodyText"/>
      </w:pPr>
      <w:r>
        <w:t xml:space="preserve">С целью защиты трудовых прав работников прокурор округа обратился в суд с исковыми заявлениями о взыскании задолженности по заработной плате.</w:t>
      </w:r>
    </w:p>
    <w:p>
      <w:pPr>
        <w:pStyle w:val="BodyText"/>
      </w:pPr>
      <w:r>
        <w:t xml:space="preserve">Решениями Головинского районного суда г. Москвы исковые требования прокурора округа к ООО «Строительное управление - 5» удовлетворены в полном объеме.</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http://dmitrovskiy.mos.ru/traffic-signals/the-prosecutor-s-office-of-the-cao-reports/detail/12439551.html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395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395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2025-07-28T21:32:28Z</dcterms:created>
  <dcterms:modified xsi:type="dcterms:W3CDTF">2025-07-28T21:32:28Z</dcterms:modified>
</cp:coreProperties>
</file>

<file path=docProps/custom.xml><?xml version="1.0" encoding="utf-8"?>
<Properties xmlns="http://schemas.openxmlformats.org/officeDocument/2006/custom-properties" xmlns:vt="http://schemas.openxmlformats.org/officeDocument/2006/docPropsVTypes"/>
</file>