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ad3e4e3b65e55e17a2974110f7f810979f92e"/>
    <w:p>
      <w:pPr>
        <w:pStyle w:val="Heading3"/>
      </w:pPr>
      <w:r>
        <w:t xml:space="preserve">Прокуратура САО г. Москвы разъясняет: о внесенных изменениях в статью 63 Трудового кодекса Российской Федерации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Федеральным законом от 13.06.2023 № 259-ФЗ в статью 63 Трудового кодекса Российской Федерации внесены изменения, согласно которым трудовой договор может быть заключен с лицом, получившим общее образование и достигшим возраста 14 лет, для выполнения легкого труда, не причиняющего вреда его здоровью, либо с лицом, получающим общее образование и достигшим возраста 14 лет, для выполнения в свободное от получения образования время легкого труда, не причиняющего вреда его здоровью, и без ущерба для освоения образовательной программы с письменного согласия одного из родителей (попечителя).</w:t>
      </w:r>
    </w:p>
    <w:p>
      <w:pPr>
        <w:pStyle w:val="BodyText"/>
      </w:pPr>
      <w:r>
        <w:t xml:space="preserve">Ранее для заключения такого договора необходимо было также получить письменное согласие органа опеки и попечительства.</w:t>
      </w:r>
    </w:p>
    <w:p>
      <w:pPr>
        <w:pStyle w:val="BodyText"/>
      </w:pPr>
      <w:r>
        <w:t xml:space="preserve">Кроме того, указанная статья дополнена частью 4, в соответствии с которой трудоустройство детей-сирот и детей, оставшихся без попечения родителей, получивших общее образование и достигших возраста четырнадцати лет, для выполнения легкого труда, не причиняющего вреда их здоровью, либо детей-сирот и детей, оставшихся без попечения родителей, получающих общее образование и достигших возраста четырнадцати лет, для выполнения в свободное от получения образования время легкого труда, не причиняющего вреда их здоровью,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2025-07-28T20:31:04Z</dcterms:created>
  <dcterms:modified xsi:type="dcterms:W3CDTF">2025-07-28T20:31:04Z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