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357bce1ea5cf9d52ecde54617e8fd1455f38"/>
    <w:p>
      <w:pPr>
        <w:pStyle w:val="Heading3"/>
      </w:pPr>
      <w:r>
        <w:t xml:space="preserve">Строительство станции "Лианозово" выполнено на четверть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rPr>
          <w:iCs/>
          <w:i/>
          <w:bCs/>
          <w:b/>
        </w:rPr>
        <w:t xml:space="preserve">Строительная готовность станции «Лианозово» нового участка Люблинско-Дмитровской линии метро составляет 25%. Об этом сообщает Агентство городских новостей «Москва» со ссылкой на пресс-службу столичного комплекса градостроительной политики и строительства.</w:t>
      </w:r>
    </w:p>
    <w:p>
      <w:pPr>
        <w:pStyle w:val="BodyText"/>
      </w:pPr>
      <w:r>
        <w:t xml:space="preserve">«Станция „Лианозово“ готова на четверть. Более чем наполовину выполнено бетонирование основных конструкций станционного комплекса, ведется гидроизоляция, завершаются земляные работы. Строится переход, который свяжет станцию с возводимым вестибюлем железнодорожной платформы „Лианозово“ МЦД-1», — говорится в сообщении.</w:t>
      </w:r>
    </w:p>
    <w:p>
      <w:pPr>
        <w:pStyle w:val="BodyText"/>
      </w:pPr>
      <w:r>
        <w:t xml:space="preserve">Отмечается, что до конца этого года планируется завершить проходку правого перегонного тоннеля между станциями «Яхромская» и «Лианозово», а также тоннелей между станциями «Лианозово» и «Физтех».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http://dmitrovskiy.mos.ru/presscenter/news/detail/10359285.html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359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359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2025-05-24T16:28:56Z</dcterms:created>
  <dcterms:modified xsi:type="dcterms:W3CDTF">2025-05-24T16:28:56Z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